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AP"/>
      </w:pPr>
      <w:r>
        <w:t xml:space="preserve">Wholesale Account Application</w:t>
      </w:r>
    </w:p>
    <w:p>
      <w:pPr>
        <w:pStyle w:val="Sub"/>
      </w:pPr>
      <w:r>
        <w:t xml:space="preserve">[Your Company Name] · [Your address] · [Your email] — replace this line with your details, add your logo, delete these instructions.</w:t>
      </w:r>
    </w:p>
    <w:p>
      <w:pPr>
        <w:spacing w:after="200"/>
      </w:pPr>
      <w:r>
        <w:t xml:space="preserve">Please complete every section. We review applications personally and reply within [1–2 business days]. Accurate details — especially tax IDs and certificates — speed up your approval.</w:t>
      </w:r>
    </w:p>
    <w:p>
      <w:pPr>
        <w:pStyle w:val="H2AP"/>
      </w:pPr>
      <w:r>
        <w:t xml:space="preserve">1. Your business</w:t>
      </w:r>
    </w:p>
    <w:tbl>
      <w:tblPr>
        <w:tblW w:type="dxa" w:w="9720"/>
        <w:tblBorders>
          <w:top w:val="single" w:color="D9E7E2" w:sz="4"/>
          <w:left w:val="single" w:color="D9E7E2" w:sz="4"/>
          <w:bottom w:val="single" w:color="D9E7E2" w:sz="4"/>
          <w:right w:val="single" w:color="D9E7E2" w:sz="4"/>
          <w:insideH w:val="single" w:color="D9E7E2" w:sz="4"/>
          <w:insideV w:val="single" w:color="D9E7E2" w:sz="4"/>
        </w:tblBorders>
        <w:tblLayout w:type="fixed"/>
      </w:tblPr>
      <w:tblGrid>
        <w:gridCol w:w="3600"/>
        <w:gridCol w:w="6120"/>
      </w:tblGrid>
      <w:tr>
        <w:tc>
          <w:tcPr>
            <w:tcW w:type="dxa" w:w="3600"/>
            <w:shd w:fill="F4FAF8" w:val="clear"/>
            <w:tcMar>
              <w:top w:type="dxa" w:w="90"/>
              <w:left w:type="dxa" w:w="120"/>
              <w:bottom w:type="dxa" w:w="90"/>
              <w:right w:type="dxa" w:w="120"/>
            </w:tcMar>
          </w:tcPr>
          <w:p>
            <w:r>
              <w:rPr>
                <w:b/>
                <w:bCs/>
                <w:sz w:val="20"/>
                <w:szCs w:val="20"/>
              </w:rPr>
              <w:t xml:space="preserve">Legal business name</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Trading name (if different)</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Entity type</w:t>
            </w:r>
          </w:p>
        </w:tc>
        <w:tc>
          <w:tcPr>
            <w:tcW w:type="dxa" w:w="6120"/>
            <w:tcMar>
              <w:top w:type="dxa" w:w="90"/>
              <w:left w:type="dxa" w:w="120"/>
              <w:bottom w:type="dxa" w:w="90"/>
              <w:right w:type="dxa" w:w="120"/>
            </w:tcMar>
          </w:tcPr>
          <w:p>
            <w:r>
              <w:rPr>
                <w:i/>
                <w:iCs/>
                <w:color w:val="46615A"/>
                <w:sz w:val="20"/>
                <w:szCs w:val="20"/>
              </w:rPr>
              <w:t xml:space="preserve">sole proprietor / partnership / LLC / Ltd / other</w:t>
            </w:r>
          </w:p>
        </w:tc>
      </w:tr>
      <w:tr>
        <w:tc>
          <w:tcPr>
            <w:tcW w:type="dxa" w:w="3600"/>
            <w:shd w:fill="F4FAF8" w:val="clear"/>
            <w:tcMar>
              <w:top w:type="dxa" w:w="90"/>
              <w:left w:type="dxa" w:w="120"/>
              <w:bottom w:type="dxa" w:w="90"/>
              <w:right w:type="dxa" w:w="120"/>
            </w:tcMar>
          </w:tcPr>
          <w:p>
            <w:r>
              <w:rPr>
                <w:b/>
                <w:bCs/>
                <w:sz w:val="20"/>
                <w:szCs w:val="20"/>
              </w:rPr>
              <w:t xml:space="preserve">Tax ID</w:t>
            </w:r>
          </w:p>
        </w:tc>
        <w:tc>
          <w:tcPr>
            <w:tcW w:type="dxa" w:w="6120"/>
            <w:tcMar>
              <w:top w:type="dxa" w:w="90"/>
              <w:left w:type="dxa" w:w="120"/>
              <w:bottom w:type="dxa" w:w="90"/>
              <w:right w:type="dxa" w:w="120"/>
            </w:tcMar>
          </w:tcPr>
          <w:p>
            <w:r>
              <w:rPr>
                <w:i/>
                <w:iCs/>
                <w:color w:val="46615A"/>
                <w:sz w:val="20"/>
                <w:szCs w:val="20"/>
              </w:rPr>
              <w:t xml:space="preserve">EIN, GST, VAT or local equivalent</w:t>
            </w:r>
          </w:p>
        </w:tc>
      </w:tr>
      <w:tr>
        <w:tc>
          <w:tcPr>
            <w:tcW w:type="dxa" w:w="3600"/>
            <w:shd w:fill="F4FAF8" w:val="clear"/>
            <w:tcMar>
              <w:top w:type="dxa" w:w="90"/>
              <w:left w:type="dxa" w:w="120"/>
              <w:bottom w:type="dxa" w:w="90"/>
              <w:right w:type="dxa" w:w="120"/>
            </w:tcMar>
          </w:tcPr>
          <w:p>
            <w:r>
              <w:rPr>
                <w:b/>
                <w:bCs/>
                <w:sz w:val="20"/>
                <w:szCs w:val="20"/>
              </w:rPr>
              <w:t xml:space="preserve">Years trading</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Business address</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Ship-to address(es)</w:t>
            </w:r>
          </w:p>
        </w:tc>
        <w:tc>
          <w:tcPr>
            <w:tcW w:type="dxa" w:w="6120"/>
            <w:tcMar>
              <w:top w:type="dxa" w:w="90"/>
              <w:left w:type="dxa" w:w="120"/>
              <w:bottom w:type="dxa" w:w="90"/>
              <w:right w:type="dxa" w:w="120"/>
            </w:tcMar>
          </w:tcPr>
          <w:p>
            <w:r>
              <w:rPr>
                <w:i/>
                <w:iCs/>
                <w:color w:val="46615A"/>
                <w:sz w:val="20"/>
                <w:szCs w:val="20"/>
              </w:rPr>
              <w:t xml:space="preserve">if different</w:t>
            </w:r>
          </w:p>
        </w:tc>
      </w:tr>
      <w:tr>
        <w:tc>
          <w:tcPr>
            <w:tcW w:type="dxa" w:w="3600"/>
            <w:shd w:fill="F4FAF8" w:val="clear"/>
            <w:tcMar>
              <w:top w:type="dxa" w:w="90"/>
              <w:left w:type="dxa" w:w="120"/>
              <w:bottom w:type="dxa" w:w="90"/>
              <w:right w:type="dxa" w:w="120"/>
            </w:tcMar>
          </w:tcPr>
          <w:p>
            <w:r>
              <w:rPr>
                <w:b/>
                <w:bCs/>
                <w:sz w:val="20"/>
                <w:szCs w:val="20"/>
              </w:rPr>
              <w:t xml:space="preserve">Website or social storefront</w:t>
            </w:r>
          </w:p>
        </w:tc>
        <w:tc>
          <w:tcPr>
            <w:tcW w:type="dxa" w:w="6120"/>
            <w:tcMar>
              <w:top w:type="dxa" w:w="90"/>
              <w:left w:type="dxa" w:w="120"/>
              <w:bottom w:type="dxa" w:w="90"/>
              <w:right w:type="dxa" w:w="120"/>
            </w:tcMar>
          </w:tcPr>
          <w:p>
            <w:r>
              <w:rPr>
                <w:i/>
                <w:iCs/>
                <w:color w:val="46615A"/>
                <w:sz w:val="20"/>
                <w:szCs w:val="20"/>
              </w:rPr>
              <w:t xml:space="preserve">the place we can see you sell</w:t>
            </w:r>
          </w:p>
        </w:tc>
      </w:tr>
    </w:tbl>
    <w:p>
      <w:pPr>
        <w:pStyle w:val="H2AP"/>
      </w:pPr>
      <w:r>
        <w:t xml:space="preserve">2. Who we’ll talk to</w:t>
      </w:r>
    </w:p>
    <w:tbl>
      <w:tblPr>
        <w:tblW w:type="dxa" w:w="9720"/>
        <w:tblBorders>
          <w:top w:val="single" w:color="D9E7E2" w:sz="4"/>
          <w:left w:val="single" w:color="D9E7E2" w:sz="4"/>
          <w:bottom w:val="single" w:color="D9E7E2" w:sz="4"/>
          <w:right w:val="single" w:color="D9E7E2" w:sz="4"/>
          <w:insideH w:val="single" w:color="D9E7E2" w:sz="4"/>
          <w:insideV w:val="single" w:color="D9E7E2" w:sz="4"/>
        </w:tblBorders>
        <w:tblLayout w:type="fixed"/>
      </w:tblPr>
      <w:tblGrid>
        <w:gridCol w:w="3600"/>
        <w:gridCol w:w="6120"/>
      </w:tblGrid>
      <w:tr>
        <w:tc>
          <w:tcPr>
            <w:tcW w:type="dxa" w:w="3600"/>
            <w:shd w:fill="F4FAF8" w:val="clear"/>
            <w:tcMar>
              <w:top w:type="dxa" w:w="90"/>
              <w:left w:type="dxa" w:w="120"/>
              <w:bottom w:type="dxa" w:w="90"/>
              <w:right w:type="dxa" w:w="120"/>
            </w:tcMar>
          </w:tcPr>
          <w:p>
            <w:r>
              <w:rPr>
                <w:b/>
                <w:bCs/>
                <w:sz w:val="20"/>
                <w:szCs w:val="20"/>
              </w:rPr>
              <w:t xml:space="preserve">Buyer / owner</w:t>
            </w:r>
          </w:p>
        </w:tc>
        <w:tc>
          <w:tcPr>
            <w:tcW w:type="dxa" w:w="6120"/>
            <w:tcMar>
              <w:top w:type="dxa" w:w="90"/>
              <w:left w:type="dxa" w:w="120"/>
              <w:bottom w:type="dxa" w:w="90"/>
              <w:right w:type="dxa" w:w="120"/>
            </w:tcMar>
          </w:tcPr>
          <w:p>
            <w:r>
              <w:rPr>
                <w:i/>
                <w:iCs/>
                <w:color w:val="46615A"/>
                <w:sz w:val="20"/>
                <w:szCs w:val="20"/>
              </w:rPr>
              <w:t xml:space="preserve">name · role · email · phone</w:t>
            </w:r>
          </w:p>
        </w:tc>
      </w:tr>
      <w:tr>
        <w:tc>
          <w:tcPr>
            <w:tcW w:type="dxa" w:w="3600"/>
            <w:shd w:fill="F4FAF8" w:val="clear"/>
            <w:tcMar>
              <w:top w:type="dxa" w:w="90"/>
              <w:left w:type="dxa" w:w="120"/>
              <w:bottom w:type="dxa" w:w="90"/>
              <w:right w:type="dxa" w:w="120"/>
            </w:tcMar>
          </w:tcPr>
          <w:p>
            <w:r>
              <w:rPr>
                <w:b/>
                <w:bCs/>
                <w:sz w:val="20"/>
                <w:szCs w:val="20"/>
              </w:rPr>
              <w:t xml:space="preserve">Accounts contact (optional)</w:t>
            </w:r>
          </w:p>
        </w:tc>
        <w:tc>
          <w:tcPr>
            <w:tcW w:type="dxa" w:w="6120"/>
            <w:tcMar>
              <w:top w:type="dxa" w:w="90"/>
              <w:left w:type="dxa" w:w="120"/>
              <w:bottom w:type="dxa" w:w="90"/>
              <w:right w:type="dxa" w:w="120"/>
            </w:tcMar>
          </w:tcPr>
          <w:p>
            <w:r>
              <w:rPr>
                <w:i/>
                <w:iCs/>
                <w:color w:val="46615A"/>
                <w:sz w:val="20"/>
                <w:szCs w:val="20"/>
              </w:rPr>
              <w:t xml:space="preserve">who receives and pays invoices, if not the buyer</w:t>
            </w:r>
          </w:p>
        </w:tc>
      </w:tr>
    </w:tbl>
    <w:p>
      <w:pPr>
        <w:pStyle w:val="Note"/>
      </w:pPr>
      <w:r>
        <w:t xml:space="preserve">Use a work email on your business domain if you have one — it’s one of the first things suppliers check.</w:t>
      </w:r>
    </w:p>
    <w:p>
      <w:pPr>
        <w:pStyle w:val="H2AP"/>
      </w:pPr>
      <w:r>
        <w:t xml:space="preserve">3. Your shop and what you’re looking for</w:t>
      </w:r>
    </w:p>
    <w:tbl>
      <w:tblPr>
        <w:tblW w:type="dxa" w:w="9720"/>
        <w:tblBorders>
          <w:top w:val="single" w:color="D9E7E2" w:sz="4"/>
          <w:left w:val="single" w:color="D9E7E2" w:sz="4"/>
          <w:bottom w:val="single" w:color="D9E7E2" w:sz="4"/>
          <w:right w:val="single" w:color="D9E7E2" w:sz="4"/>
          <w:insideH w:val="single" w:color="D9E7E2" w:sz="4"/>
          <w:insideV w:val="single" w:color="D9E7E2" w:sz="4"/>
        </w:tblBorders>
        <w:tblLayout w:type="fixed"/>
      </w:tblPr>
      <w:tblGrid>
        <w:gridCol w:w="3600"/>
        <w:gridCol w:w="6120"/>
      </w:tblGrid>
      <w:tr>
        <w:tc>
          <w:tcPr>
            <w:tcW w:type="dxa" w:w="3600"/>
            <w:shd w:fill="F4FAF8" w:val="clear"/>
            <w:tcMar>
              <w:top w:type="dxa" w:w="90"/>
              <w:left w:type="dxa" w:w="120"/>
              <w:bottom w:type="dxa" w:w="90"/>
              <w:right w:type="dxa" w:w="120"/>
            </w:tcMar>
          </w:tcPr>
          <w:p>
            <w:r>
              <w:rPr>
                <w:b/>
                <w:bCs/>
                <w:sz w:val="20"/>
                <w:szCs w:val="20"/>
              </w:rPr>
              <w:t xml:space="preserve">Type of retailer</w:t>
            </w:r>
          </w:p>
        </w:tc>
        <w:tc>
          <w:tcPr>
            <w:tcW w:type="dxa" w:w="6120"/>
            <w:tcMar>
              <w:top w:type="dxa" w:w="90"/>
              <w:left w:type="dxa" w:w="120"/>
              <w:bottom w:type="dxa" w:w="90"/>
              <w:right w:type="dxa" w:w="120"/>
            </w:tcMar>
          </w:tcPr>
          <w:p>
            <w:r>
              <w:rPr>
                <w:i/>
                <w:iCs/>
                <w:color w:val="46615A"/>
                <w:sz w:val="20"/>
                <w:szCs w:val="20"/>
              </w:rPr>
              <w:t xml:space="preserve">brick-and-mortar / online store / marketplace seller / café·salon·clinic / other</w:t>
            </w:r>
          </w:p>
        </w:tc>
      </w:tr>
      <w:tr>
        <w:tc>
          <w:tcPr>
            <w:tcW w:type="dxa" w:w="3600"/>
            <w:shd w:fill="F4FAF8" w:val="clear"/>
            <w:tcMar>
              <w:top w:type="dxa" w:w="90"/>
              <w:left w:type="dxa" w:w="120"/>
              <w:bottom w:type="dxa" w:w="90"/>
              <w:right w:type="dxa" w:w="120"/>
            </w:tcMar>
          </w:tcPr>
          <w:p>
            <w:r>
              <w:rPr>
                <w:b/>
                <w:bCs/>
                <w:sz w:val="20"/>
                <w:szCs w:val="20"/>
              </w:rPr>
              <w:t xml:space="preserve">Products you want to stock</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Expected monthly volume</w:t>
            </w:r>
          </w:p>
        </w:tc>
        <w:tc>
          <w:tcPr>
            <w:tcW w:type="dxa" w:w="6120"/>
            <w:tcMar>
              <w:top w:type="dxa" w:w="90"/>
              <w:left w:type="dxa" w:w="120"/>
              <w:bottom w:type="dxa" w:w="90"/>
              <w:right w:type="dxa" w:w="120"/>
            </w:tcMar>
          </w:tcPr>
          <w:p>
            <w:r>
              <w:rPr>
                <w:i/>
                <w:iCs/>
                <w:color w:val="46615A"/>
                <w:sz w:val="20"/>
                <w:szCs w:val="20"/>
              </w:rPr>
              <w:t xml:space="preserve">approximate value or units — an estimate is fine</w:t>
            </w:r>
          </w:p>
        </w:tc>
      </w:tr>
      <w:tr>
        <w:tc>
          <w:tcPr>
            <w:tcW w:type="dxa" w:w="3600"/>
            <w:shd w:fill="F4FAF8" w:val="clear"/>
            <w:tcMar>
              <w:top w:type="dxa" w:w="90"/>
              <w:left w:type="dxa" w:w="120"/>
              <w:bottom w:type="dxa" w:w="90"/>
              <w:right w:type="dxa" w:w="120"/>
            </w:tcMar>
          </w:tcPr>
          <w:p>
            <w:r>
              <w:rPr>
                <w:b/>
                <w:bCs/>
                <w:sz w:val="20"/>
                <w:szCs w:val="20"/>
              </w:rPr>
              <w:t xml:space="preserve">When you’d like to start</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bl>
    <w:p>
      <w:pPr>
        <w:pStyle w:val="H2AP"/>
      </w:pPr>
      <w:r>
        <w:t xml:space="preserve">4. Tax exemption (if you’re claiming it)</w:t>
      </w:r>
    </w:p>
    <w:p>
      <w:pPr>
        <w:pStyle w:val="Note"/>
      </w:pPr>
      <w:r>
        <w:t xml:space="preserve">US buyers: attach your resale or tax-exempt certificate. EU buyers: give your VAT number — we validate it on VIES, the EU’s free checker.</w:t>
      </w:r>
    </w:p>
    <w:tbl>
      <w:tblPr>
        <w:tblW w:type="dxa" w:w="9720"/>
        <w:tblBorders>
          <w:top w:val="single" w:color="D9E7E2" w:sz="4"/>
          <w:left w:val="single" w:color="D9E7E2" w:sz="4"/>
          <w:bottom w:val="single" w:color="D9E7E2" w:sz="4"/>
          <w:right w:val="single" w:color="D9E7E2" w:sz="4"/>
          <w:insideH w:val="single" w:color="D9E7E2" w:sz="4"/>
          <w:insideV w:val="single" w:color="D9E7E2" w:sz="4"/>
        </w:tblBorders>
        <w:tblLayout w:type="fixed"/>
      </w:tblPr>
      <w:tblGrid>
        <w:gridCol w:w="3600"/>
        <w:gridCol w:w="6120"/>
      </w:tblGrid>
      <w:tr>
        <w:tc>
          <w:tcPr>
            <w:tcW w:type="dxa" w:w="3600"/>
            <w:shd w:fill="F4FAF8" w:val="clear"/>
            <w:tcMar>
              <w:top w:type="dxa" w:w="90"/>
              <w:left w:type="dxa" w:w="120"/>
              <w:bottom w:type="dxa" w:w="90"/>
              <w:right w:type="dxa" w:w="120"/>
            </w:tcMar>
          </w:tcPr>
          <w:p>
            <w:r>
              <w:rPr>
                <w:b/>
                <w:bCs/>
                <w:sz w:val="20"/>
                <w:szCs w:val="20"/>
              </w:rPr>
              <w:t xml:space="preserve">Resale / exemption certificate number</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Issuing state or country</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Certificate expiry date</w:t>
            </w:r>
          </w:p>
        </w:tc>
        <w:tc>
          <w:tcPr>
            <w:tcW w:type="dxa" w:w="6120"/>
            <w:tcMar>
              <w:top w:type="dxa" w:w="90"/>
              <w:left w:type="dxa" w:w="120"/>
              <w:bottom w:type="dxa" w:w="90"/>
              <w:right w:type="dxa" w:w="120"/>
            </w:tcMar>
          </w:tcPr>
          <w:p>
            <w:r>
              <w:rPr>
                <w:i/>
                <w:iCs/>
                <w:color w:val="46615A"/>
                <w:sz w:val="20"/>
                <w:szCs w:val="20"/>
              </w:rPr>
              <w:t xml:space="preserve">we track this so tax-free sales never run on a lapsed document</w:t>
            </w:r>
          </w:p>
        </w:tc>
      </w:tr>
      <w:tr>
        <w:tc>
          <w:tcPr>
            <w:tcW w:type="dxa" w:w="3600"/>
            <w:shd w:fill="F4FAF8" w:val="clear"/>
            <w:tcMar>
              <w:top w:type="dxa" w:w="90"/>
              <w:left w:type="dxa" w:w="120"/>
              <w:bottom w:type="dxa" w:w="90"/>
              <w:right w:type="dxa" w:w="120"/>
            </w:tcMar>
          </w:tcPr>
          <w:p>
            <w:r>
              <w:rPr>
                <w:b/>
                <w:bCs/>
                <w:sz w:val="20"/>
                <w:szCs w:val="20"/>
              </w:rPr>
              <w:t xml:space="preserve">VAT number (EU)</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Certificate attached?</w:t>
            </w:r>
          </w:p>
        </w:tc>
        <w:tc>
          <w:tcPr>
            <w:tcW w:type="dxa" w:w="6120"/>
            <w:tcMar>
              <w:top w:type="dxa" w:w="90"/>
              <w:left w:type="dxa" w:w="120"/>
              <w:bottom w:type="dxa" w:w="90"/>
              <w:right w:type="dxa" w:w="120"/>
            </w:tcMar>
          </w:tcPr>
          <w:p>
            <w:r>
              <w:rPr>
                <w:i/>
                <w:iCs/>
                <w:color w:val="46615A"/>
                <w:sz w:val="20"/>
                <w:szCs w:val="20"/>
              </w:rPr>
              <w:t xml:space="preserve">yes / no — PDF or photo</w:t>
            </w:r>
          </w:p>
        </w:tc>
      </w:tr>
    </w:tbl>
    <w:p>
      <w:pPr>
        <w:pStyle w:val="H2AP"/>
      </w:pPr>
      <w:r>
        <w:t xml:space="preserve">5. Trade references (optional — for larger opening orders or payment terms)</w:t>
      </w:r>
    </w:p>
    <w:p>
      <w:pPr>
        <w:spacing w:after="60" w:before="120"/>
      </w:pPr>
      <w:r>
        <w:rPr>
          <w:b/>
          <w:bCs/>
          <w:sz w:val="20"/>
          <w:szCs w:val="20"/>
        </w:rPr>
        <w:t xml:space="preserve">Reference 1</w:t>
      </w:r>
    </w:p>
    <w:tbl>
      <w:tblPr>
        <w:tblW w:type="dxa" w:w="9720"/>
        <w:tblBorders>
          <w:top w:val="single" w:color="D9E7E2" w:sz="4"/>
          <w:left w:val="single" w:color="D9E7E2" w:sz="4"/>
          <w:bottom w:val="single" w:color="D9E7E2" w:sz="4"/>
          <w:right w:val="single" w:color="D9E7E2" w:sz="4"/>
          <w:insideH w:val="single" w:color="D9E7E2" w:sz="4"/>
          <w:insideV w:val="single" w:color="D9E7E2" w:sz="4"/>
        </w:tblBorders>
        <w:tblLayout w:type="fixed"/>
      </w:tblPr>
      <w:tblGrid>
        <w:gridCol w:w="3600"/>
        <w:gridCol w:w="6120"/>
      </w:tblGrid>
      <w:tr>
        <w:tc>
          <w:tcPr>
            <w:tcW w:type="dxa" w:w="3600"/>
            <w:shd w:fill="F4FAF8" w:val="clear"/>
            <w:tcMar>
              <w:top w:type="dxa" w:w="90"/>
              <w:left w:type="dxa" w:w="120"/>
              <w:bottom w:type="dxa" w:w="90"/>
              <w:right w:type="dxa" w:w="120"/>
            </w:tcMar>
          </w:tcPr>
          <w:p>
            <w:r>
              <w:rPr>
                <w:b/>
                <w:bCs/>
                <w:sz w:val="20"/>
                <w:szCs w:val="20"/>
              </w:rPr>
              <w:t xml:space="preserve">Supplier name</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Contact person · phone · email</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Buying from them since</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bl>
    <w:p>
      <w:pPr>
        <w:spacing w:after="60" w:before="120"/>
      </w:pPr>
      <w:r>
        <w:rPr>
          <w:b/>
          <w:bCs/>
          <w:sz w:val="20"/>
          <w:szCs w:val="20"/>
        </w:rPr>
        <w:t xml:space="preserve">Reference 2</w:t>
      </w:r>
    </w:p>
    <w:tbl>
      <w:tblPr>
        <w:tblW w:type="dxa" w:w="9720"/>
        <w:tblBorders>
          <w:top w:val="single" w:color="D9E7E2" w:sz="4"/>
          <w:left w:val="single" w:color="D9E7E2" w:sz="4"/>
          <w:bottom w:val="single" w:color="D9E7E2" w:sz="4"/>
          <w:right w:val="single" w:color="D9E7E2" w:sz="4"/>
          <w:insideH w:val="single" w:color="D9E7E2" w:sz="4"/>
          <w:insideV w:val="single" w:color="D9E7E2" w:sz="4"/>
        </w:tblBorders>
        <w:tblLayout w:type="fixed"/>
      </w:tblPr>
      <w:tblGrid>
        <w:gridCol w:w="3600"/>
        <w:gridCol w:w="6120"/>
      </w:tblGrid>
      <w:tr>
        <w:tc>
          <w:tcPr>
            <w:tcW w:type="dxa" w:w="3600"/>
            <w:shd w:fill="F4FAF8" w:val="clear"/>
            <w:tcMar>
              <w:top w:type="dxa" w:w="90"/>
              <w:left w:type="dxa" w:w="120"/>
              <w:bottom w:type="dxa" w:w="90"/>
              <w:right w:type="dxa" w:w="120"/>
            </w:tcMar>
          </w:tcPr>
          <w:p>
            <w:r>
              <w:rPr>
                <w:b/>
                <w:bCs/>
                <w:sz w:val="20"/>
                <w:szCs w:val="20"/>
              </w:rPr>
              <w:t xml:space="preserve">Supplier name</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Contact person · phone · email</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Buying from them since</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bl>
    <w:p>
      <w:pPr>
        <w:pStyle w:val="H2AP"/>
      </w:pPr>
      <w:r>
        <w:t xml:space="preserve">6. Declaration and signature</w:t>
      </w:r>
    </w:p>
    <w:p>
      <w:pPr>
        <w:spacing w:after="120"/>
      </w:pPr>
      <w:r>
        <w:t xml:space="preserve">The information above is true and complete. We authorize [Your Company Name] to verify the tax details and contact the references listed. We understand wholesale pricing applies only after approval, and that the first order(s) may require payment up front while checks are completed.</w:t>
      </w:r>
    </w:p>
    <w:tbl>
      <w:tblPr>
        <w:tblW w:type="dxa" w:w="9720"/>
        <w:tblBorders>
          <w:top w:val="single" w:color="D9E7E2" w:sz="4"/>
          <w:left w:val="single" w:color="D9E7E2" w:sz="4"/>
          <w:bottom w:val="single" w:color="D9E7E2" w:sz="4"/>
          <w:right w:val="single" w:color="D9E7E2" w:sz="4"/>
          <w:insideH w:val="single" w:color="D9E7E2" w:sz="4"/>
          <w:insideV w:val="single" w:color="D9E7E2" w:sz="4"/>
        </w:tblBorders>
        <w:tblLayout w:type="fixed"/>
      </w:tblPr>
      <w:tblGrid>
        <w:gridCol w:w="3600"/>
        <w:gridCol w:w="6120"/>
      </w:tblGrid>
      <w:tr>
        <w:tc>
          <w:tcPr>
            <w:tcW w:type="dxa" w:w="3600"/>
            <w:shd w:fill="F4FAF8" w:val="clear"/>
            <w:tcMar>
              <w:top w:type="dxa" w:w="90"/>
              <w:left w:type="dxa" w:w="120"/>
              <w:bottom w:type="dxa" w:w="90"/>
              <w:right w:type="dxa" w:w="120"/>
            </w:tcMar>
          </w:tcPr>
          <w:p>
            <w:r>
              <w:rPr>
                <w:b/>
                <w:bCs/>
                <w:sz w:val="20"/>
                <w:szCs w:val="20"/>
              </w:rPr>
              <w:t xml:space="preserve">Name and title</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Signature</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r>
        <w:tc>
          <w:tcPr>
            <w:tcW w:type="dxa" w:w="3600"/>
            <w:shd w:fill="F4FAF8" w:val="clear"/>
            <w:tcMar>
              <w:top w:type="dxa" w:w="90"/>
              <w:left w:type="dxa" w:w="120"/>
              <w:bottom w:type="dxa" w:w="90"/>
              <w:right w:type="dxa" w:w="120"/>
            </w:tcMar>
          </w:tcPr>
          <w:p>
            <w:r>
              <w:rPr>
                <w:b/>
                <w:bCs/>
                <w:sz w:val="20"/>
                <w:szCs w:val="20"/>
              </w:rPr>
              <w:t xml:space="preserve">Date</w:t>
            </w:r>
          </w:p>
        </w:tc>
        <w:tc>
          <w:tcPr>
            <w:tcW w:type="dxa" w:w="6120"/>
            <w:tcMar>
              <w:top w:type="dxa" w:w="90"/>
              <w:left w:type="dxa" w:w="120"/>
              <w:bottom w:type="dxa" w:w="90"/>
              <w:right w:type="dxa" w:w="120"/>
            </w:tcMar>
          </w:tcPr>
          <w:p>
            <w:r>
              <w:rPr>
                <w:color w:val="BFD2CC"/>
                <w:sz w:val="20"/>
                <w:szCs w:val="20"/>
              </w:rPr>
              <w:t xml:space="preserve">________________________________________</w:t>
            </w:r>
          </w:p>
        </w:tc>
      </w:tr>
    </w:tbl>
    <w:p>
      <w:pPr>
        <w:pStyle w:val="Credit"/>
      </w:pPr>
      <w:r>
        <w:t xml:space="preserve">Free template from approvepilot.app — use it, adapt it, share it. Not legal advice; adjust for your country and business.</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360"/>
      </w:pPr>
      <w:rPr>
        <w:rFonts w:ascii="Segoe UI Symbol" w:cs="Segoe UI Symbol" w:eastAsia="Segoe UI Symbol" w:hAnsi="Segoe UI Symbol"/>
        <w:sz w:val="22"/>
        <w:szCs w:val="22"/>
      </w:rPr>
    </w:lvl>
  </w:abstractNum>
  <w:abstractNum w:abstractNumId="3" w15:restartNumberingAfterBreak="0">
    <w:multiLevelType w:val="hybridMultilevel"/>
    <w:lvl w:ilvl="0" w15:tentative="1">
      <w:start w:val="1"/>
      <w:numFmt w:val="bullet"/>
      <w:lvlText w:val="•"/>
      <w:lvlJc w:val="star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292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AP">
    <w:name w:val="TitleAP"/>
    <w:basedOn w:val="Normal"/>
    <w:pPr>
      <w:spacing w:after="120"/>
    </w:pPr>
    <w:rPr>
      <w:b/>
      <w:bCs/>
      <w:color w:val="142925"/>
      <w:sz w:val="40"/>
      <w:szCs w:val="40"/>
    </w:rPr>
  </w:style>
  <w:style w:type="paragraph" w:styleId="Sub">
    <w:name w:val="Sub"/>
    <w:basedOn w:val="Normal"/>
    <w:pPr>
      <w:spacing w:after="240"/>
    </w:pPr>
    <w:rPr>
      <w:color w:val="46615A"/>
      <w:sz w:val="22"/>
      <w:szCs w:val="22"/>
    </w:rPr>
  </w:style>
  <w:style w:type="paragraph" w:styleId="H2AP">
    <w:name w:val="H2AP"/>
    <w:basedOn w:val="Normal"/>
    <w:pPr>
      <w:spacing w:after="120" w:before="300"/>
    </w:pPr>
    <w:rPr>
      <w:b/>
      <w:bCs/>
      <w:color w:val="0C6B58"/>
      <w:sz w:val="26"/>
      <w:szCs w:val="26"/>
    </w:rPr>
  </w:style>
  <w:style w:type="paragraph" w:styleId="Note">
    <w:name w:val="Note"/>
    <w:basedOn w:val="Normal"/>
    <w:pPr>
      <w:spacing w:after="120" w:before="60"/>
    </w:pPr>
    <w:rPr>
      <w:i/>
      <w:iCs/>
      <w:color w:val="46615A"/>
      <w:sz w:val="20"/>
      <w:szCs w:val="20"/>
    </w:rPr>
  </w:style>
  <w:style w:type="paragraph" w:styleId="Credit">
    <w:name w:val="Credit"/>
    <w:basedOn w:val="Normal"/>
    <w:pPr>
      <w:spacing w:before="360"/>
    </w:pPr>
    <w:rPr>
      <w:color w:val="46615A"/>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2026-08-07T15:38:16.751Z</dcterms:created>
  <dcterms:modified xsi:type="dcterms:W3CDTF">2026-08-07T15:38:16.752Z</dcterms:modified>
</cp:coreProperties>
</file>

<file path=docProps/custom.xml><?xml version="1.0" encoding="utf-8"?>
<Properties xmlns="http://schemas.openxmlformats.org/officeDocument/2006/custom-properties" xmlns:vt="http://schemas.openxmlformats.org/officeDocument/2006/docPropsVTypes"/>
</file>